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9844" w14:textId="77777777" w:rsidR="00880544" w:rsidRDefault="00E2274E">
      <w:pPr>
        <w:spacing w:before="48"/>
        <w:ind w:left="140"/>
        <w:rPr>
          <w:sz w:val="20"/>
        </w:rPr>
      </w:pPr>
      <w:proofErr w:type="spellStart"/>
      <w:r>
        <w:rPr>
          <w:sz w:val="20"/>
        </w:rPr>
        <w:t>myschool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Σύντομος</w:t>
      </w:r>
      <w:r>
        <w:rPr>
          <w:spacing w:val="-5"/>
          <w:sz w:val="20"/>
        </w:rPr>
        <w:t xml:space="preserve"> </w:t>
      </w:r>
      <w:r>
        <w:rPr>
          <w:sz w:val="20"/>
        </w:rPr>
        <w:t>Οδηγός</w:t>
      </w:r>
      <w:r>
        <w:rPr>
          <w:spacing w:val="-3"/>
          <w:sz w:val="20"/>
        </w:rPr>
        <w:t xml:space="preserve"> </w:t>
      </w:r>
      <w:r>
        <w:rPr>
          <w:sz w:val="20"/>
        </w:rPr>
        <w:t>Διαγραφής</w:t>
      </w:r>
      <w:r>
        <w:rPr>
          <w:spacing w:val="-6"/>
          <w:sz w:val="20"/>
        </w:rPr>
        <w:t xml:space="preserve"> </w:t>
      </w:r>
      <w:r>
        <w:rPr>
          <w:sz w:val="20"/>
        </w:rPr>
        <w:t>Μαθητή</w:t>
      </w:r>
    </w:p>
    <w:p w14:paraId="18B12E8A" w14:textId="77777777" w:rsidR="00880544" w:rsidRDefault="00880544">
      <w:pPr>
        <w:pStyle w:val="a3"/>
        <w:rPr>
          <w:sz w:val="20"/>
        </w:rPr>
      </w:pPr>
    </w:p>
    <w:p w14:paraId="605322B2" w14:textId="77777777" w:rsidR="00880544" w:rsidRDefault="00880544">
      <w:pPr>
        <w:pStyle w:val="a3"/>
        <w:spacing w:before="3"/>
        <w:rPr>
          <w:sz w:val="20"/>
        </w:rPr>
      </w:pPr>
    </w:p>
    <w:p w14:paraId="7066FA33" w14:textId="67FDEEAD" w:rsidR="00880544" w:rsidRDefault="00E2274E">
      <w:pPr>
        <w:pStyle w:val="a4"/>
      </w:pPr>
      <w:r>
        <w:pict w14:anchorId="7704210A">
          <v:rect id="_x0000_s1026" style="position:absolute;left:0;text-align:left;margin-left:88.6pt;margin-top:32.1pt;width:418.25pt;height:.95pt;z-index:-251658752;mso-wrap-distance-left:0;mso-wrap-distance-right:0;mso-position-horizontal-relative:page" fillcolor="#4f81bc" stroked="f">
            <w10:wrap type="topAndBottom" anchorx="page"/>
          </v:rect>
        </w:pict>
      </w:r>
      <w:r>
        <w:rPr>
          <w:color w:val="17365D"/>
          <w:spacing w:val="-6"/>
        </w:rPr>
        <w:t>Διαγραφή</w:t>
      </w:r>
      <w:r>
        <w:rPr>
          <w:color w:val="17365D"/>
          <w:spacing w:val="75"/>
        </w:rPr>
        <w:t xml:space="preserve"> </w:t>
      </w:r>
      <w:r>
        <w:rPr>
          <w:color w:val="17365D"/>
          <w:spacing w:val="-5"/>
        </w:rPr>
        <w:t>Μαθη</w:t>
      </w:r>
      <w:bookmarkStart w:id="0" w:name="_GoBack"/>
      <w:bookmarkEnd w:id="0"/>
      <w:r>
        <w:rPr>
          <w:color w:val="17365D"/>
          <w:spacing w:val="-5"/>
        </w:rPr>
        <w:t>τή</w:t>
      </w:r>
      <w:r>
        <w:rPr>
          <w:color w:val="17365D"/>
          <w:spacing w:val="80"/>
        </w:rPr>
        <w:t xml:space="preserve"> </w:t>
      </w:r>
      <w:r>
        <w:rPr>
          <w:color w:val="17365D"/>
          <w:spacing w:val="-5"/>
        </w:rPr>
        <w:t>–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-5"/>
        </w:rPr>
        <w:t>Σύ</w:t>
      </w:r>
      <w:r>
        <w:rPr>
          <w:color w:val="17365D"/>
          <w:spacing w:val="-5"/>
        </w:rPr>
        <w:t>ντομος</w:t>
      </w:r>
      <w:r>
        <w:rPr>
          <w:color w:val="17365D"/>
          <w:spacing w:val="8"/>
        </w:rPr>
        <w:t xml:space="preserve"> </w:t>
      </w:r>
      <w:r>
        <w:rPr>
          <w:color w:val="17365D"/>
          <w:spacing w:val="-5"/>
        </w:rPr>
        <w:t>Οδη</w:t>
      </w:r>
      <w:r>
        <w:rPr>
          <w:color w:val="17365D"/>
          <w:spacing w:val="-5"/>
        </w:rPr>
        <w:t>γό</w:t>
      </w:r>
      <w:r>
        <w:rPr>
          <w:color w:val="17365D"/>
          <w:spacing w:val="-5"/>
        </w:rPr>
        <w:t>ς</w:t>
      </w:r>
    </w:p>
    <w:p w14:paraId="39997A2D" w14:textId="77777777" w:rsidR="00880544" w:rsidRDefault="00880544">
      <w:pPr>
        <w:pStyle w:val="a3"/>
        <w:rPr>
          <w:rFonts w:ascii="Cambria"/>
          <w:sz w:val="18"/>
        </w:rPr>
      </w:pPr>
    </w:p>
    <w:p w14:paraId="4FF0EFBB" w14:textId="77777777" w:rsidR="00880544" w:rsidRDefault="00E2274E">
      <w:pPr>
        <w:pStyle w:val="a3"/>
        <w:spacing w:before="57" w:line="278" w:lineRule="auto"/>
        <w:ind w:left="140" w:right="141"/>
        <w:jc w:val="both"/>
      </w:pP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διαγραφής</w:t>
      </w:r>
      <w:r>
        <w:rPr>
          <w:spacing w:val="1"/>
        </w:rPr>
        <w:t xml:space="preserve"> </w:t>
      </w:r>
      <w:r>
        <w:t>Μαθητή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Μαθητικό</w:t>
      </w:r>
      <w:r>
        <w:rPr>
          <w:spacing w:val="1"/>
        </w:rPr>
        <w:t xml:space="preserve"> </w:t>
      </w:r>
      <w:r>
        <w:t>Δυναμικό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Μονάδας, έχουν αναπτυχθεί δύο (2) διακριτές λειτουργικότητες, οι οποίες σκοπεύουν στην</w:t>
      </w:r>
      <w:r>
        <w:rPr>
          <w:spacing w:val="1"/>
        </w:rPr>
        <w:t xml:space="preserve"> </w:t>
      </w:r>
      <w:r>
        <w:t>επίλυση</w:t>
      </w:r>
      <w:r>
        <w:rPr>
          <w:spacing w:val="-2"/>
        </w:rPr>
        <w:t xml:space="preserve"> </w:t>
      </w:r>
      <w:r>
        <w:t>διαφορετικών</w:t>
      </w:r>
      <w:r>
        <w:rPr>
          <w:spacing w:val="-1"/>
        </w:rPr>
        <w:t xml:space="preserve"> </w:t>
      </w:r>
      <w:r>
        <w:t>προβλημάτων.</w:t>
      </w:r>
    </w:p>
    <w:p w14:paraId="6929BB89" w14:textId="77777777" w:rsidR="00880544" w:rsidRDefault="00E2274E">
      <w:pPr>
        <w:pStyle w:val="a3"/>
        <w:spacing w:before="193" w:line="276" w:lineRule="auto"/>
        <w:ind w:left="140" w:right="134"/>
        <w:jc w:val="both"/>
      </w:pPr>
      <w:r>
        <w:t xml:space="preserve">Αρχικά, να τονίσουμε ότι η </w:t>
      </w:r>
      <w:r>
        <w:rPr>
          <w:b/>
        </w:rPr>
        <w:t xml:space="preserve">διαγραφή Μαθητή </w:t>
      </w:r>
      <w:r>
        <w:t xml:space="preserve">γίνεται </w:t>
      </w:r>
      <w:r>
        <w:rPr>
          <w:b/>
        </w:rPr>
        <w:t xml:space="preserve">ΜΟΝΟ </w:t>
      </w:r>
      <w:r>
        <w:t>στην περίπτωση που έγινε</w:t>
      </w:r>
      <w:r>
        <w:rPr>
          <w:spacing w:val="1"/>
        </w:rPr>
        <w:t xml:space="preserve"> </w:t>
      </w:r>
      <w:r>
        <w:rPr>
          <w:b/>
          <w:color w:val="FF0000"/>
        </w:rPr>
        <w:t>λάθος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εγγραφή</w:t>
      </w:r>
      <w:r>
        <w:rPr>
          <w:b/>
          <w:color w:val="FF0000"/>
          <w:spacing w:val="1"/>
        </w:rPr>
        <w:t xml:space="preserve"> </w:t>
      </w:r>
      <w:r>
        <w:t>(καταχώρηση)</w:t>
      </w:r>
      <w:r>
        <w:rPr>
          <w:spacing w:val="1"/>
        </w:rPr>
        <w:t xml:space="preserve"> </w:t>
      </w:r>
      <w:r>
        <w:t>αυτού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Μονάδα</w:t>
      </w:r>
      <w:r>
        <w:rPr>
          <w:spacing w:val="1"/>
        </w:rPr>
        <w:t xml:space="preserve"> </w:t>
      </w:r>
      <w:r>
        <w:t>σας.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Μαθητής</w:t>
      </w:r>
      <w:r>
        <w:rPr>
          <w:spacing w:val="1"/>
        </w:rPr>
        <w:t xml:space="preserve"> </w:t>
      </w:r>
      <w:r>
        <w:t>φοίτησε</w:t>
      </w:r>
      <w:r>
        <w:rPr>
          <w:spacing w:val="49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Μονάδα</w:t>
      </w:r>
      <w:r>
        <w:rPr>
          <w:spacing w:val="-4"/>
        </w:rPr>
        <w:t xml:space="preserve"> </w:t>
      </w:r>
      <w:r>
        <w:t>σας</w:t>
      </w:r>
      <w:r>
        <w:rPr>
          <w:spacing w:val="-2"/>
        </w:rPr>
        <w:t xml:space="preserve"> </w:t>
      </w:r>
      <w:r>
        <w:t>τότε</w:t>
      </w:r>
      <w:r>
        <w:rPr>
          <w:spacing w:val="-2"/>
        </w:rPr>
        <w:t xml:space="preserve"> </w:t>
      </w:r>
      <w:r>
        <w:rPr>
          <w:b/>
        </w:rPr>
        <w:t>δεν</w:t>
      </w:r>
      <w:r>
        <w:rPr>
          <w:b/>
          <w:spacing w:val="-1"/>
        </w:rPr>
        <w:t xml:space="preserve"> </w:t>
      </w:r>
      <w:r>
        <w:t>πρέπει να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διαγράψετε.</w:t>
      </w:r>
    </w:p>
    <w:p w14:paraId="010C7879" w14:textId="77777777" w:rsidR="00880544" w:rsidRDefault="00880544">
      <w:pPr>
        <w:pStyle w:val="a3"/>
        <w:spacing w:before="4"/>
        <w:rPr>
          <w:sz w:val="16"/>
        </w:rPr>
      </w:pPr>
    </w:p>
    <w:p w14:paraId="56767D8B" w14:textId="77777777" w:rsidR="00880544" w:rsidRDefault="00E2274E">
      <w:pPr>
        <w:spacing w:line="276" w:lineRule="auto"/>
        <w:ind w:left="140" w:right="137"/>
        <w:jc w:val="both"/>
      </w:pPr>
      <w:r>
        <w:t>Στον</w:t>
      </w:r>
      <w:r>
        <w:rPr>
          <w:spacing w:val="1"/>
        </w:rPr>
        <w:t xml:space="preserve"> </w:t>
      </w:r>
      <w:r>
        <w:t>Κατάλογο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(</w:t>
      </w:r>
      <w:r>
        <w:rPr>
          <w:i/>
        </w:rPr>
        <w:t>ΜΑΘΗΤΕΣ</w:t>
      </w:r>
      <w:r>
        <w:rPr>
          <w:i/>
          <w:spacing w:val="1"/>
        </w:rPr>
        <w:t xml:space="preserve"> </w:t>
      </w:r>
      <w:r>
        <w:rPr>
          <w:i/>
        </w:rPr>
        <w:t>&gt;</w:t>
      </w:r>
      <w:r>
        <w:rPr>
          <w:i/>
          <w:spacing w:val="1"/>
        </w:rPr>
        <w:t xml:space="preserve"> </w:t>
      </w:r>
      <w:r>
        <w:rPr>
          <w:i/>
        </w:rPr>
        <w:t>Στοιχεία</w:t>
      </w:r>
      <w:r>
        <w:rPr>
          <w:i/>
          <w:spacing w:val="1"/>
        </w:rPr>
        <w:t xml:space="preserve"> </w:t>
      </w:r>
      <w:r>
        <w:rPr>
          <w:i/>
        </w:rPr>
        <w:t>Μαθητή</w:t>
      </w:r>
      <w:r>
        <w:rPr>
          <w:i/>
          <w:spacing w:val="1"/>
        </w:rPr>
        <w:t xml:space="preserve"> </w:t>
      </w:r>
      <w:r>
        <w:rPr>
          <w:i/>
        </w:rPr>
        <w:t>&gt;</w:t>
      </w:r>
      <w:r>
        <w:rPr>
          <w:i/>
          <w:spacing w:val="1"/>
        </w:rPr>
        <w:t xml:space="preserve"> </w:t>
      </w:r>
      <w:r>
        <w:rPr>
          <w:i/>
        </w:rPr>
        <w:t>Κατάλογος</w:t>
      </w:r>
      <w:r>
        <w:rPr>
          <w:i/>
          <w:spacing w:val="1"/>
        </w:rPr>
        <w:t xml:space="preserve"> </w:t>
      </w:r>
      <w:r>
        <w:rPr>
          <w:i/>
        </w:rPr>
        <w:t>μαθητών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αναλυτικά</w:t>
      </w:r>
      <w:r>
        <w:rPr>
          <w:i/>
          <w:spacing w:val="1"/>
        </w:rPr>
        <w:t xml:space="preserve"> </w:t>
      </w:r>
      <w:r>
        <w:rPr>
          <w:i/>
        </w:rPr>
        <w:t>στοιχεία</w:t>
      </w:r>
      <w:r>
        <w:rPr>
          <w:i/>
          <w:spacing w:val="1"/>
        </w:rPr>
        <w:t xml:space="preserve"> </w:t>
      </w:r>
      <w:r>
        <w:rPr>
          <w:i/>
        </w:rPr>
        <w:t>μαθητή</w:t>
      </w:r>
      <w:r>
        <w:t>),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αριστερό</w:t>
      </w:r>
      <w:r>
        <w:rPr>
          <w:spacing w:val="1"/>
        </w:rPr>
        <w:t xml:space="preserve"> </w:t>
      </w:r>
      <w:r>
        <w:t>άκρο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Μαθητή,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παρατηρήσετε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εικονίδια:</w:t>
      </w:r>
    </w:p>
    <w:p w14:paraId="1ABB1132" w14:textId="77777777" w:rsidR="00880544" w:rsidRDefault="00880544">
      <w:pPr>
        <w:pStyle w:val="a3"/>
        <w:spacing w:before="7"/>
        <w:rPr>
          <w:sz w:val="17"/>
        </w:rPr>
      </w:pPr>
    </w:p>
    <w:p w14:paraId="158F65FC" w14:textId="77777777" w:rsidR="00880544" w:rsidRDefault="00E2274E">
      <w:pPr>
        <w:spacing w:before="1" w:line="273" w:lineRule="auto"/>
        <w:ind w:left="423" w:right="359"/>
        <w:jc w:val="both"/>
      </w:pPr>
      <w:r>
        <w:rPr>
          <w:b/>
        </w:rPr>
        <w:t xml:space="preserve">Εικονίδιο Πλήρους Διαγραφής Μαθητή </w:t>
      </w:r>
      <w:r>
        <w:rPr>
          <w:b/>
          <w:noProof/>
          <w:spacing w:val="18"/>
        </w:rPr>
        <w:drawing>
          <wp:inline distT="0" distB="0" distL="0" distR="0" wp14:anchorId="74747989" wp14:editId="3367752E">
            <wp:extent cx="197485" cy="189256"/>
            <wp:effectExtent l="0" t="0" r="0" b="0"/>
            <wp:docPr id="1" name="image1.png" descr="Δι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8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</w:rPr>
        <w:t xml:space="preserve"> </w:t>
      </w:r>
      <w:r>
        <w:rPr>
          <w:b/>
        </w:rPr>
        <w:t xml:space="preserve">: </w:t>
      </w:r>
      <w:r>
        <w:t xml:space="preserve">Με αυτή την ενέργεια </w:t>
      </w:r>
      <w:r>
        <w:rPr>
          <w:b/>
        </w:rPr>
        <w:t xml:space="preserve">διαγράφετε </w:t>
      </w:r>
      <w:r>
        <w:t>τον</w:t>
      </w:r>
      <w:r>
        <w:rPr>
          <w:spacing w:val="1"/>
        </w:rPr>
        <w:t xml:space="preserve"> </w:t>
      </w:r>
      <w:r>
        <w:t xml:space="preserve">Μαθητή και το πλήρες ιστορικό του από τη </w:t>
      </w:r>
      <w:r>
        <w:rPr>
          <w:b/>
        </w:rPr>
        <w:t>Βάση Δεδομένων</w:t>
      </w:r>
      <w:r>
        <w:t>. Γενικότερα, η ενέργεια</w:t>
      </w:r>
      <w:r>
        <w:rPr>
          <w:spacing w:val="1"/>
        </w:rPr>
        <w:t xml:space="preserve"> </w:t>
      </w:r>
      <w:r>
        <w:rPr>
          <w:b/>
        </w:rPr>
        <w:t xml:space="preserve">δεν </w:t>
      </w:r>
      <w:r>
        <w:t xml:space="preserve">συνιστάται. Πρέπει να προχωρήσετε με αυτή </w:t>
      </w:r>
      <w:r>
        <w:rPr>
          <w:b/>
        </w:rPr>
        <w:t xml:space="preserve">ΜΟΝΟ </w:t>
      </w:r>
      <w:r>
        <w:t>στην περίπτωση που έγινε</w:t>
      </w:r>
      <w:r>
        <w:rPr>
          <w:spacing w:val="1"/>
        </w:rPr>
        <w:t xml:space="preserve"> </w:t>
      </w:r>
      <w:r>
        <w:rPr>
          <w:i/>
        </w:rPr>
        <w:t>Νέα</w:t>
      </w:r>
      <w:r>
        <w:rPr>
          <w:i/>
          <w:spacing w:val="1"/>
        </w:rPr>
        <w:t xml:space="preserve"> </w:t>
      </w:r>
      <w:r>
        <w:rPr>
          <w:i/>
        </w:rPr>
        <w:t>Εισαγωγή</w:t>
      </w:r>
      <w:r>
        <w:rPr>
          <w:i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Μαθητή</w:t>
      </w:r>
      <w:r>
        <w:rPr>
          <w:spacing w:val="1"/>
        </w:rPr>
        <w:t xml:space="preserve"> </w:t>
      </w:r>
      <w:r>
        <w:t>ε</w:t>
      </w:r>
      <w:r>
        <w:t>νώ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Μαθητής</w:t>
      </w:r>
      <w:r>
        <w:rPr>
          <w:spacing w:val="1"/>
        </w:rPr>
        <w:t xml:space="preserve"> </w:t>
      </w:r>
      <w:r>
        <w:rPr>
          <w:b/>
        </w:rPr>
        <w:t>υπήρχε</w:t>
      </w:r>
      <w:r>
        <w:rPr>
          <w:b/>
          <w:spacing w:val="1"/>
        </w:rPr>
        <w:t xml:space="preserve"> </w:t>
      </w:r>
      <w:r>
        <w:rPr>
          <w:b/>
        </w:rPr>
        <w:t>ήδη</w:t>
      </w:r>
      <w:r>
        <w:rPr>
          <w:b/>
          <w:spacing w:val="1"/>
        </w:rPr>
        <w:t xml:space="preserve"> </w:t>
      </w:r>
      <w:r>
        <w:rPr>
          <w:b/>
        </w:rPr>
        <w:t>καταχωρημένος</w:t>
      </w:r>
      <w:r>
        <w:rPr>
          <w:b/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σύστημα.</w:t>
      </w:r>
      <w:r>
        <w:rPr>
          <w:spacing w:val="1"/>
        </w:rPr>
        <w:t xml:space="preserve"> </w:t>
      </w:r>
      <w:r>
        <w:t>Συνήθως,</w:t>
      </w:r>
      <w:r>
        <w:rPr>
          <w:spacing w:val="1"/>
        </w:rPr>
        <w:t xml:space="preserve"> </w:t>
      </w:r>
      <w:r>
        <w:t>η λάθος εγγραφή προέκυψε επειδή</w:t>
      </w:r>
      <w:r>
        <w:rPr>
          <w:spacing w:val="49"/>
        </w:rPr>
        <w:t xml:space="preserve"> </w:t>
      </w:r>
      <w:r>
        <w:t>έγινε</w:t>
      </w:r>
      <w:r>
        <w:rPr>
          <w:spacing w:val="50"/>
        </w:rPr>
        <w:t xml:space="preserve"> </w:t>
      </w:r>
      <w:r>
        <w:t>εγγραφή του Μαθητή</w:t>
      </w:r>
      <w:r>
        <w:rPr>
          <w:spacing w:val="1"/>
        </w:rPr>
        <w:t xml:space="preserve"> </w:t>
      </w:r>
      <w:r>
        <w:t xml:space="preserve">σε </w:t>
      </w:r>
      <w:r>
        <w:rPr>
          <w:b/>
        </w:rPr>
        <w:t>λανθασμένο Σχ. Έτος</w:t>
      </w:r>
      <w:r>
        <w:t>, π.χ. έγινε εγγραφή του Μαθητή το Σχ. Έτος 2013-2014 (δεν</w:t>
      </w:r>
      <w:r>
        <w:rPr>
          <w:spacing w:val="1"/>
        </w:rPr>
        <w:t xml:space="preserve"> </w:t>
      </w:r>
      <w:r>
        <w:t>είχε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αλλαγή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Σχ.</w:t>
      </w:r>
      <w:r>
        <w:rPr>
          <w:spacing w:val="1"/>
        </w:rPr>
        <w:t xml:space="preserve"> </w:t>
      </w:r>
      <w:r>
        <w:t>Έτους)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επιλογή</w:t>
      </w:r>
      <w:r>
        <w:rPr>
          <w:spacing w:val="1"/>
        </w:rPr>
        <w:t xml:space="preserve"> </w:t>
      </w:r>
      <w:r>
        <w:rPr>
          <w:i/>
        </w:rPr>
        <w:t>Νέες</w:t>
      </w:r>
      <w:r>
        <w:rPr>
          <w:i/>
          <w:spacing w:val="1"/>
        </w:rPr>
        <w:t xml:space="preserve"> </w:t>
      </w:r>
      <w:r>
        <w:rPr>
          <w:i/>
        </w:rPr>
        <w:t>Εγγραφές</w:t>
      </w:r>
      <w:r>
        <w:rPr>
          <w:i/>
          <w:spacing w:val="1"/>
        </w:rPr>
        <w:t xml:space="preserve"> </w:t>
      </w:r>
      <w:r>
        <w:rPr>
          <w:i/>
        </w:rPr>
        <w:t>Μαθητών</w:t>
      </w:r>
      <w:r>
        <w:rPr>
          <w:i/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 xml:space="preserve">επιλέχθηκε </w:t>
      </w:r>
      <w:r>
        <w:rPr>
          <w:i/>
        </w:rPr>
        <w:t>Νέα</w:t>
      </w:r>
      <w:r>
        <w:rPr>
          <w:i/>
          <w:spacing w:val="-2"/>
        </w:rPr>
        <w:t xml:space="preserve"> </w:t>
      </w:r>
      <w:r>
        <w:rPr>
          <w:i/>
        </w:rPr>
        <w:t>εισαγωγή</w:t>
      </w:r>
      <w:r>
        <w:t>.</w:t>
      </w:r>
    </w:p>
    <w:p w14:paraId="39483E94" w14:textId="77777777" w:rsidR="00880544" w:rsidRDefault="00880544">
      <w:pPr>
        <w:pStyle w:val="a3"/>
        <w:spacing w:before="9"/>
        <w:rPr>
          <w:sz w:val="17"/>
        </w:rPr>
      </w:pPr>
    </w:p>
    <w:p w14:paraId="239578ED" w14:textId="77777777" w:rsidR="00880544" w:rsidRDefault="00E2274E">
      <w:pPr>
        <w:spacing w:before="1" w:line="273" w:lineRule="auto"/>
        <w:ind w:left="423" w:right="361"/>
        <w:jc w:val="both"/>
      </w:pPr>
      <w:r>
        <w:rPr>
          <w:b/>
        </w:rPr>
        <w:t>Εικονίδιο</w:t>
      </w:r>
      <w:r>
        <w:rPr>
          <w:b/>
          <w:spacing w:val="49"/>
        </w:rPr>
        <w:t xml:space="preserve"> </w:t>
      </w:r>
      <w:r>
        <w:rPr>
          <w:b/>
        </w:rPr>
        <w:t>Αποδέσμευσης</w:t>
      </w:r>
      <w:r>
        <w:rPr>
          <w:b/>
          <w:spacing w:val="50"/>
        </w:rPr>
        <w:t xml:space="preserve"> </w:t>
      </w:r>
      <w:r>
        <w:rPr>
          <w:b/>
        </w:rPr>
        <w:t>Μαθητή</w:t>
      </w:r>
      <w:r>
        <w:rPr>
          <w:b/>
          <w:spacing w:val="50"/>
        </w:rPr>
        <w:t xml:space="preserve"> </w:t>
      </w:r>
      <w:r>
        <w:rPr>
          <w:b/>
          <w:noProof/>
          <w:spacing w:val="-13"/>
        </w:rPr>
        <w:drawing>
          <wp:inline distT="0" distB="0" distL="0" distR="0" wp14:anchorId="23073BA8" wp14:editId="67885C9E">
            <wp:extent cx="197485" cy="197485"/>
            <wp:effectExtent l="0" t="0" r="0" b="0"/>
            <wp:docPr id="3" name="image2.png" descr="Απενεργοποίηση μαθητ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</w:rPr>
        <w:t xml:space="preserve">  </w:t>
      </w:r>
      <w:r>
        <w:rPr>
          <w:rFonts w:ascii="Times New Roman" w:hAnsi="Times New Roman"/>
          <w:spacing w:val="9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ενέργεια</w:t>
      </w:r>
      <w:r>
        <w:rPr>
          <w:spacing w:val="1"/>
        </w:rPr>
        <w:t xml:space="preserve"> </w:t>
      </w:r>
      <w:r>
        <w:rPr>
          <w:b/>
        </w:rPr>
        <w:t>αποδεσμεύετε</w:t>
      </w:r>
      <w:r>
        <w:rPr>
          <w:b/>
          <w:spacing w:val="1"/>
        </w:rPr>
        <w:t xml:space="preserve"> </w:t>
      </w:r>
      <w:r>
        <w:t xml:space="preserve">(διαγράφετε) τη </w:t>
      </w:r>
      <w:r>
        <w:rPr>
          <w:b/>
        </w:rPr>
        <w:t xml:space="preserve">φοίτηση </w:t>
      </w:r>
      <w:r>
        <w:t xml:space="preserve">του Μαθητή από τη Σχολική Μονάδα το </w:t>
      </w:r>
      <w:r>
        <w:rPr>
          <w:b/>
        </w:rPr>
        <w:t>τρέχον Σχ. Έτος</w:t>
      </w:r>
      <w:r>
        <w:t>.</w:t>
      </w:r>
      <w:r>
        <w:rPr>
          <w:spacing w:val="1"/>
        </w:rPr>
        <w:t xml:space="preserve"> </w:t>
      </w:r>
      <w:r>
        <w:t xml:space="preserve">Πρέπει να προχωρήσετε με αυτή </w:t>
      </w:r>
      <w:r>
        <w:rPr>
          <w:b/>
        </w:rPr>
        <w:t xml:space="preserve">ΜΟΝΟ </w:t>
      </w:r>
      <w:r>
        <w:t xml:space="preserve">στην περίπτωση που έγινε </w:t>
      </w:r>
      <w:r>
        <w:rPr>
          <w:b/>
        </w:rPr>
        <w:t>εκ παραδρομής</w:t>
      </w:r>
      <w:r>
        <w:rPr>
          <w:b/>
          <w:spacing w:val="1"/>
        </w:rPr>
        <w:t xml:space="preserve"> </w:t>
      </w:r>
      <w:r>
        <w:rPr>
          <w:b/>
        </w:rPr>
        <w:t xml:space="preserve">εγγραφή </w:t>
      </w:r>
      <w:r>
        <w:t>του Μαθητή στη Σχ. Μονάδα. στο σύστημα. Συνήθως, η λάθος εγγραφή</w:t>
      </w:r>
      <w:r>
        <w:rPr>
          <w:spacing w:val="1"/>
        </w:rPr>
        <w:t xml:space="preserve"> </w:t>
      </w:r>
      <w:r>
        <w:t xml:space="preserve">προέκυψε από την εγγραφή του Μαθητή μέσα από τη </w:t>
      </w:r>
      <w:r>
        <w:rPr>
          <w:i/>
        </w:rPr>
        <w:t>Μαζική Ανανέωση Εγγραφών</w:t>
      </w:r>
      <w:r>
        <w:rPr>
          <w:i/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1"/>
        </w:rPr>
        <w:t xml:space="preserve"> </w:t>
      </w:r>
      <w:proofErr w:type="spellStart"/>
      <w:r>
        <w:rPr>
          <w:b/>
        </w:rPr>
        <w:t>αποεπιλέχθηκε</w:t>
      </w:r>
      <w:proofErr w:type="spellEnd"/>
      <w:r>
        <w:rPr>
          <w:b/>
          <w:spacing w:val="1"/>
        </w:rPr>
        <w:t xml:space="preserve"> </w:t>
      </w:r>
      <w:r>
        <w:t>(</w:t>
      </w:r>
      <w:proofErr w:type="spellStart"/>
      <w:r>
        <w:t>uncheck</w:t>
      </w:r>
      <w:proofErr w:type="spellEnd"/>
      <w:r>
        <w:t>)</w:t>
      </w:r>
      <w:r>
        <w:rPr>
          <w:spacing w:val="-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Μαθητής.</w:t>
      </w:r>
    </w:p>
    <w:p w14:paraId="384CE8AD" w14:textId="77777777" w:rsidR="00880544" w:rsidRDefault="00880544">
      <w:pPr>
        <w:pStyle w:val="a3"/>
      </w:pPr>
    </w:p>
    <w:p w14:paraId="798700BF" w14:textId="77777777" w:rsidR="00880544" w:rsidRDefault="00880544">
      <w:pPr>
        <w:pStyle w:val="a3"/>
      </w:pPr>
    </w:p>
    <w:p w14:paraId="4B349FAA" w14:textId="77777777" w:rsidR="00880544" w:rsidRDefault="00E2274E">
      <w:pPr>
        <w:pStyle w:val="a3"/>
        <w:spacing w:before="179" w:line="276" w:lineRule="auto"/>
        <w:ind w:left="140" w:right="134"/>
        <w:jc w:val="both"/>
      </w:pPr>
      <w:r>
        <w:t xml:space="preserve">Χρησιμοποιήστε συνετά τις λειτουργικότητες και </w:t>
      </w:r>
      <w:r>
        <w:rPr>
          <w:b/>
        </w:rPr>
        <w:t xml:space="preserve">ΜΗΝ </w:t>
      </w:r>
      <w:r>
        <w:t xml:space="preserve">προχωρείτε σε </w:t>
      </w:r>
      <w:r>
        <w:rPr>
          <w:b/>
        </w:rPr>
        <w:t>άσκοπες διαγραφές</w:t>
      </w:r>
      <w:r>
        <w:rPr>
          <w:b/>
          <w:spacing w:val="1"/>
        </w:rPr>
        <w:t xml:space="preserve"> </w:t>
      </w:r>
      <w:r>
        <w:t>Μαθητών.</w:t>
      </w:r>
      <w:r>
        <w:rPr>
          <w:spacing w:val="1"/>
        </w:rPr>
        <w:t xml:space="preserve"> </w:t>
      </w:r>
      <w:r>
        <w:t>Δώστε</w:t>
      </w:r>
      <w:r>
        <w:rPr>
          <w:spacing w:val="1"/>
        </w:rPr>
        <w:t xml:space="preserve"> </w:t>
      </w:r>
      <w:r>
        <w:t>ιδιαίτερη</w:t>
      </w:r>
      <w:r>
        <w:rPr>
          <w:spacing w:val="1"/>
        </w:rPr>
        <w:t xml:space="preserve"> </w:t>
      </w:r>
      <w:r>
        <w:t>προσοχή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διαγραφή</w:t>
      </w:r>
      <w:r>
        <w:rPr>
          <w:spacing w:val="1"/>
        </w:rPr>
        <w:t xml:space="preserve"> </w:t>
      </w:r>
      <w:r>
        <w:t>Μαθητή,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ενδέχεται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προκύψουν</w:t>
      </w:r>
      <w:r>
        <w:rPr>
          <w:spacing w:val="-3"/>
        </w:rPr>
        <w:t xml:space="preserve"> </w:t>
      </w:r>
      <w:r>
        <w:t>προβλήματα</w:t>
      </w:r>
      <w:r>
        <w:rPr>
          <w:spacing w:val="-1"/>
        </w:rPr>
        <w:t xml:space="preserve"> </w:t>
      </w:r>
      <w:r>
        <w:t>με τη</w:t>
      </w:r>
      <w:r>
        <w:rPr>
          <w:spacing w:val="-1"/>
        </w:rPr>
        <w:t xml:space="preserve"> </w:t>
      </w:r>
      <w:r>
        <w:t>φοίτηση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Μαθητών.</w:t>
      </w:r>
    </w:p>
    <w:p w14:paraId="3CDE1566" w14:textId="77777777" w:rsidR="00880544" w:rsidRDefault="00880544">
      <w:pPr>
        <w:pStyle w:val="a3"/>
        <w:spacing w:before="9"/>
        <w:rPr>
          <w:sz w:val="16"/>
        </w:rPr>
      </w:pPr>
    </w:p>
    <w:p w14:paraId="2EE7BF53" w14:textId="77777777" w:rsidR="00880544" w:rsidRDefault="00E2274E">
      <w:pPr>
        <w:pStyle w:val="a3"/>
        <w:ind w:left="140"/>
        <w:jc w:val="both"/>
      </w:pPr>
      <w:r>
        <w:t>Για</w:t>
      </w:r>
      <w:r>
        <w:rPr>
          <w:spacing w:val="-2"/>
        </w:rPr>
        <w:t xml:space="preserve"> </w:t>
      </w:r>
      <w:r>
        <w:t>οποιαδήποτε</w:t>
      </w:r>
      <w:r>
        <w:rPr>
          <w:spacing w:val="-2"/>
        </w:rPr>
        <w:t xml:space="preserve"> </w:t>
      </w:r>
      <w:r>
        <w:t>απορία,</w:t>
      </w:r>
      <w:r>
        <w:rPr>
          <w:spacing w:val="-4"/>
        </w:rPr>
        <w:t xml:space="preserve"> </w:t>
      </w:r>
      <w:r>
        <w:t>μπορείτε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επικοινωνήσ</w:t>
      </w:r>
      <w:r>
        <w:t>ετε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Ομάδα</w:t>
      </w:r>
      <w:r>
        <w:rPr>
          <w:spacing w:val="-4"/>
        </w:rPr>
        <w:t xml:space="preserve"> </w:t>
      </w:r>
      <w:r>
        <w:t>Υποστήριξης.</w:t>
      </w:r>
    </w:p>
    <w:p w14:paraId="0BA3A1C1" w14:textId="77777777" w:rsidR="00880544" w:rsidRDefault="00880544">
      <w:pPr>
        <w:pStyle w:val="a3"/>
        <w:rPr>
          <w:sz w:val="20"/>
        </w:rPr>
      </w:pPr>
    </w:p>
    <w:p w14:paraId="1F813159" w14:textId="77777777" w:rsidR="00880544" w:rsidRDefault="00880544">
      <w:pPr>
        <w:pStyle w:val="a3"/>
        <w:rPr>
          <w:sz w:val="20"/>
        </w:rPr>
      </w:pPr>
    </w:p>
    <w:p w14:paraId="3A4EDAB4" w14:textId="77777777" w:rsidR="00880544" w:rsidRDefault="00880544">
      <w:pPr>
        <w:pStyle w:val="a3"/>
        <w:rPr>
          <w:sz w:val="20"/>
        </w:rPr>
      </w:pPr>
    </w:p>
    <w:p w14:paraId="7E290E25" w14:textId="77777777" w:rsidR="00880544" w:rsidRDefault="00880544">
      <w:pPr>
        <w:pStyle w:val="a3"/>
        <w:rPr>
          <w:sz w:val="20"/>
        </w:rPr>
      </w:pPr>
    </w:p>
    <w:p w14:paraId="08108AB8" w14:textId="77777777" w:rsidR="00880544" w:rsidRDefault="00880544">
      <w:pPr>
        <w:pStyle w:val="a3"/>
        <w:rPr>
          <w:sz w:val="20"/>
        </w:rPr>
      </w:pPr>
    </w:p>
    <w:p w14:paraId="7DA67042" w14:textId="77777777" w:rsidR="00880544" w:rsidRDefault="00880544">
      <w:pPr>
        <w:pStyle w:val="a3"/>
        <w:rPr>
          <w:sz w:val="20"/>
        </w:rPr>
      </w:pPr>
    </w:p>
    <w:p w14:paraId="752D95C0" w14:textId="77777777" w:rsidR="00880544" w:rsidRDefault="00880544">
      <w:pPr>
        <w:pStyle w:val="a3"/>
        <w:rPr>
          <w:sz w:val="20"/>
        </w:rPr>
      </w:pPr>
    </w:p>
    <w:p w14:paraId="70D6D7AA" w14:textId="77777777" w:rsidR="00880544" w:rsidRDefault="00880544">
      <w:pPr>
        <w:pStyle w:val="a3"/>
        <w:rPr>
          <w:sz w:val="20"/>
        </w:rPr>
      </w:pPr>
    </w:p>
    <w:p w14:paraId="7D1C8AC4" w14:textId="77777777" w:rsidR="00880544" w:rsidRDefault="00880544">
      <w:pPr>
        <w:pStyle w:val="a3"/>
        <w:rPr>
          <w:sz w:val="20"/>
        </w:rPr>
      </w:pPr>
    </w:p>
    <w:p w14:paraId="4B0484B4" w14:textId="77777777" w:rsidR="00880544" w:rsidRDefault="00880544">
      <w:pPr>
        <w:pStyle w:val="a3"/>
        <w:rPr>
          <w:sz w:val="20"/>
        </w:rPr>
      </w:pPr>
    </w:p>
    <w:p w14:paraId="0763BED7" w14:textId="77777777" w:rsidR="00880544" w:rsidRDefault="00880544">
      <w:pPr>
        <w:pStyle w:val="a3"/>
        <w:rPr>
          <w:sz w:val="20"/>
        </w:rPr>
      </w:pPr>
    </w:p>
    <w:p w14:paraId="189D0298" w14:textId="77777777" w:rsidR="00880544" w:rsidRDefault="00880544">
      <w:pPr>
        <w:pStyle w:val="a3"/>
        <w:spacing w:before="3"/>
        <w:rPr>
          <w:sz w:val="19"/>
        </w:rPr>
      </w:pPr>
    </w:p>
    <w:p w14:paraId="5A793571" w14:textId="77777777" w:rsidR="00880544" w:rsidRDefault="00E2274E">
      <w:pPr>
        <w:pStyle w:val="a3"/>
        <w:spacing w:before="56"/>
        <w:ind w:left="140"/>
      </w:pPr>
      <w:r>
        <w:t>1</w:t>
      </w:r>
    </w:p>
    <w:sectPr w:rsidR="00880544">
      <w:type w:val="continuous"/>
      <w:pgSz w:w="11910" w:h="16840"/>
      <w:pgMar w:top="64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544"/>
    <w:rsid w:val="00880544"/>
    <w:rsid w:val="00E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AE56D0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140"/>
    </w:pPr>
    <w:rPr>
      <w:rFonts w:ascii="Cambria" w:eastAsia="Cambria" w:hAnsi="Cambria" w:cs="Cambria"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Mpoufaki</cp:lastModifiedBy>
  <cp:revision>2</cp:revision>
  <dcterms:created xsi:type="dcterms:W3CDTF">2023-01-10T05:55:00Z</dcterms:created>
  <dcterms:modified xsi:type="dcterms:W3CDTF">2023-01-14T19:52:00Z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